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FE" w:rsidRDefault="00EB44FE" w:rsidP="0063139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50890" cy="8040554"/>
            <wp:effectExtent l="0" t="0" r="0" b="0"/>
            <wp:docPr id="1" name="Рисунок 1" descr="C:\Users\завуч\Pictures\2022-09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22-09-16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4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FE" w:rsidRDefault="00EB44FE" w:rsidP="00EB44FE">
      <w:pPr>
        <w:pStyle w:val="a6"/>
        <w:tabs>
          <w:tab w:val="left" w:pos="284"/>
        </w:tabs>
        <w:ind w:left="284"/>
        <w:jc w:val="left"/>
        <w:rPr>
          <w:sz w:val="24"/>
          <w:szCs w:val="24"/>
        </w:rPr>
      </w:pPr>
    </w:p>
    <w:p w:rsidR="00FB6E2E" w:rsidRPr="00631398" w:rsidRDefault="00FB6E2E" w:rsidP="00EB44FE">
      <w:pPr>
        <w:pStyle w:val="a6"/>
        <w:tabs>
          <w:tab w:val="left" w:pos="284"/>
        </w:tabs>
        <w:ind w:left="284"/>
        <w:jc w:val="left"/>
        <w:rPr>
          <w:sz w:val="24"/>
          <w:szCs w:val="24"/>
        </w:rPr>
      </w:pPr>
      <w:r w:rsidRPr="00631398">
        <w:rPr>
          <w:sz w:val="24"/>
          <w:szCs w:val="24"/>
        </w:rPr>
        <w:t>с</w:t>
      </w:r>
      <w:bookmarkStart w:id="0" w:name="_GoBack"/>
      <w:bookmarkEnd w:id="0"/>
      <w:r w:rsidRPr="00631398">
        <w:rPr>
          <w:sz w:val="24"/>
          <w:szCs w:val="24"/>
        </w:rPr>
        <w:t>анитарного врача Российской Федерации от 28.01.2021</w:t>
      </w:r>
      <w:r w:rsidRPr="00631398">
        <w:rPr>
          <w:spacing w:val="-9"/>
          <w:sz w:val="24"/>
          <w:szCs w:val="24"/>
        </w:rPr>
        <w:t xml:space="preserve"> </w:t>
      </w:r>
      <w:r w:rsidRPr="00631398">
        <w:rPr>
          <w:sz w:val="24"/>
          <w:szCs w:val="24"/>
        </w:rPr>
        <w:t>№28;</w:t>
      </w:r>
    </w:p>
    <w:p w:rsidR="00FB6E2E" w:rsidRPr="00631398" w:rsidRDefault="00FB6E2E" w:rsidP="00631398">
      <w:pPr>
        <w:pStyle w:val="a6"/>
        <w:numPr>
          <w:ilvl w:val="0"/>
          <w:numId w:val="1"/>
        </w:numPr>
        <w:tabs>
          <w:tab w:val="left" w:pos="284"/>
        </w:tabs>
        <w:ind w:left="284" w:hanging="15"/>
        <w:jc w:val="both"/>
        <w:rPr>
          <w:sz w:val="24"/>
          <w:szCs w:val="24"/>
        </w:rPr>
      </w:pPr>
      <w:r w:rsidRPr="00631398">
        <w:rPr>
          <w:sz w:val="24"/>
          <w:szCs w:val="24"/>
        </w:rPr>
        <w:t xml:space="preserve">Письмо </w:t>
      </w:r>
      <w:proofErr w:type="spellStart"/>
      <w:r w:rsidRPr="00631398">
        <w:rPr>
          <w:sz w:val="24"/>
          <w:szCs w:val="24"/>
        </w:rPr>
        <w:t>Минпросвещения</w:t>
      </w:r>
      <w:proofErr w:type="spellEnd"/>
      <w:r w:rsidRPr="00631398">
        <w:rPr>
          <w:sz w:val="24"/>
          <w:szCs w:val="24"/>
        </w:rPr>
        <w:t xml:space="preserve"> России от 07 мая 2020 г. № ВБ 976/04 </w:t>
      </w:r>
      <w:r w:rsidRPr="00631398">
        <w:rPr>
          <w:spacing w:val="-3"/>
          <w:sz w:val="24"/>
          <w:szCs w:val="24"/>
        </w:rPr>
        <w:t xml:space="preserve">«О </w:t>
      </w:r>
      <w:r w:rsidRPr="00631398">
        <w:rPr>
          <w:sz w:val="24"/>
          <w:szCs w:val="24"/>
        </w:rPr>
        <w:t>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</w:t>
      </w:r>
      <w:r w:rsidRPr="00631398">
        <w:rPr>
          <w:spacing w:val="-2"/>
          <w:sz w:val="24"/>
          <w:szCs w:val="24"/>
        </w:rPr>
        <w:t xml:space="preserve"> </w:t>
      </w:r>
      <w:r w:rsidRPr="00631398">
        <w:rPr>
          <w:sz w:val="24"/>
          <w:szCs w:val="24"/>
        </w:rPr>
        <w:t>технологий».</w:t>
      </w:r>
    </w:p>
    <w:p w:rsidR="00FB6E2E" w:rsidRPr="00631398" w:rsidRDefault="00FB6E2E" w:rsidP="00631398">
      <w:pPr>
        <w:pStyle w:val="1"/>
        <w:ind w:left="1686" w:hanging="15"/>
        <w:jc w:val="both"/>
      </w:pPr>
      <w:r w:rsidRPr="00631398">
        <w:lastRenderedPageBreak/>
        <w:t>Цели и задачи внеурочной деятельности</w:t>
      </w:r>
    </w:p>
    <w:p w:rsidR="00FB6E2E" w:rsidRPr="00631398" w:rsidRDefault="00FB6E2E" w:rsidP="00631398">
      <w:pPr>
        <w:pStyle w:val="a3"/>
        <w:spacing w:before="7"/>
        <w:ind w:left="0" w:right="0" w:hanging="1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6E2E" w:rsidRPr="00631398" w:rsidRDefault="00B03C10" w:rsidP="00631398">
      <w:pPr>
        <w:pStyle w:val="a3"/>
        <w:ind w:right="0" w:hanging="15"/>
        <w:rPr>
          <w:rFonts w:ascii="Times New Roman" w:hAnsi="Times New Roman" w:cs="Times New Roman"/>
          <w:sz w:val="24"/>
          <w:szCs w:val="24"/>
          <w:lang w:val="ru-RU"/>
        </w:rPr>
      </w:pPr>
      <w:r w:rsidRPr="0063139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B6E2E" w:rsidRPr="00631398">
        <w:rPr>
          <w:rFonts w:ascii="Times New Roman" w:hAnsi="Times New Roman" w:cs="Times New Roman"/>
          <w:sz w:val="24"/>
          <w:szCs w:val="24"/>
          <w:lang w:val="ru-RU"/>
        </w:rPr>
        <w:t xml:space="preserve">Цели организации внеурочной деятельности на ступени среднего общего образования – обеспечение достижения </w:t>
      </w:r>
      <w:proofErr w:type="gramStart"/>
      <w:r w:rsidR="00FB6E2E" w:rsidRPr="00631398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="00FB6E2E" w:rsidRPr="00631398">
        <w:rPr>
          <w:rFonts w:ascii="Times New Roman" w:hAnsi="Times New Roman" w:cs="Times New Roman"/>
          <w:sz w:val="24"/>
          <w:szCs w:val="24"/>
          <w:lang w:val="ru-RU"/>
        </w:rPr>
        <w:t xml:space="preserve"> планируемых результатов освоения основной общеобразовательной программы среднего общего образования за счет расширения информационной, предметной, культурной среды, в которой происходит образовательная</w:t>
      </w:r>
      <w:r w:rsidR="00FB6E2E" w:rsidRPr="0063139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B6E2E" w:rsidRPr="00631398">
        <w:rPr>
          <w:rFonts w:ascii="Times New Roman" w:hAnsi="Times New Roman" w:cs="Times New Roman"/>
          <w:sz w:val="24"/>
          <w:szCs w:val="24"/>
          <w:lang w:val="ru-RU"/>
        </w:rPr>
        <w:t>деятельность.</w:t>
      </w:r>
    </w:p>
    <w:p w:rsidR="00FB6E2E" w:rsidRPr="00631398" w:rsidRDefault="00FB6E2E" w:rsidP="00631398">
      <w:pPr>
        <w:pStyle w:val="a3"/>
        <w:spacing w:before="1"/>
        <w:ind w:right="0" w:hanging="15"/>
        <w:rPr>
          <w:rFonts w:ascii="Times New Roman" w:hAnsi="Times New Roman" w:cs="Times New Roman"/>
          <w:sz w:val="24"/>
          <w:szCs w:val="24"/>
          <w:lang w:val="ru-RU"/>
        </w:rPr>
      </w:pPr>
      <w:r w:rsidRPr="00631398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направлена на решение следующих задач:</w:t>
      </w:r>
    </w:p>
    <w:p w:rsidR="00FB6E2E" w:rsidRPr="00631398" w:rsidRDefault="00B03C10" w:rsidP="00631398">
      <w:pPr>
        <w:pStyle w:val="a6"/>
        <w:tabs>
          <w:tab w:val="left" w:pos="1070"/>
        </w:tabs>
        <w:ind w:left="0" w:hanging="15"/>
        <w:rPr>
          <w:sz w:val="24"/>
          <w:szCs w:val="24"/>
        </w:rPr>
      </w:pPr>
      <w:r w:rsidRPr="00631398">
        <w:rPr>
          <w:sz w:val="24"/>
          <w:szCs w:val="24"/>
        </w:rPr>
        <w:t xml:space="preserve">-  </w:t>
      </w:r>
      <w:r w:rsidR="00FB6E2E" w:rsidRPr="00631398">
        <w:rPr>
          <w:sz w:val="24"/>
          <w:szCs w:val="24"/>
        </w:rPr>
        <w:t>воспитание в каждом учащемся</w:t>
      </w:r>
      <w:r w:rsidRPr="00631398">
        <w:rPr>
          <w:sz w:val="24"/>
          <w:szCs w:val="24"/>
        </w:rPr>
        <w:t xml:space="preserve"> нравственного, ответственного, </w:t>
      </w:r>
      <w:r w:rsidR="00FB6E2E" w:rsidRPr="00631398">
        <w:rPr>
          <w:sz w:val="24"/>
          <w:szCs w:val="24"/>
        </w:rPr>
        <w:t>инициативного и компетентного гражданина</w:t>
      </w:r>
      <w:r w:rsidR="00FB6E2E" w:rsidRPr="00631398">
        <w:rPr>
          <w:spacing w:val="-2"/>
          <w:sz w:val="24"/>
          <w:szCs w:val="24"/>
        </w:rPr>
        <w:t xml:space="preserve"> </w:t>
      </w:r>
      <w:r w:rsidR="00FB6E2E" w:rsidRPr="00631398">
        <w:rPr>
          <w:sz w:val="24"/>
          <w:szCs w:val="24"/>
        </w:rPr>
        <w:t>России;</w:t>
      </w:r>
    </w:p>
    <w:p w:rsidR="00FB6E2E" w:rsidRPr="00631398" w:rsidRDefault="00B03C10" w:rsidP="00631398">
      <w:pPr>
        <w:pStyle w:val="a6"/>
        <w:tabs>
          <w:tab w:val="left" w:pos="1019"/>
        </w:tabs>
        <w:ind w:left="0" w:hanging="15"/>
        <w:rPr>
          <w:sz w:val="24"/>
          <w:szCs w:val="24"/>
        </w:rPr>
      </w:pPr>
      <w:r w:rsidRPr="00631398">
        <w:rPr>
          <w:sz w:val="24"/>
          <w:szCs w:val="24"/>
        </w:rPr>
        <w:t xml:space="preserve">- </w:t>
      </w:r>
      <w:r w:rsidR="00FB6E2E" w:rsidRPr="00631398">
        <w:rPr>
          <w:sz w:val="24"/>
          <w:szCs w:val="24"/>
        </w:rPr>
        <w:t>формирование у учащихся целостного, осознанного отношения к знаниям, к самому процессу</w:t>
      </w:r>
      <w:r w:rsidR="00FB6E2E" w:rsidRPr="00631398">
        <w:rPr>
          <w:spacing w:val="-6"/>
          <w:sz w:val="24"/>
          <w:szCs w:val="24"/>
        </w:rPr>
        <w:t xml:space="preserve"> </w:t>
      </w:r>
      <w:r w:rsidR="00FB6E2E" w:rsidRPr="00631398">
        <w:rPr>
          <w:sz w:val="24"/>
          <w:szCs w:val="24"/>
        </w:rPr>
        <w:t>познания;</w:t>
      </w:r>
    </w:p>
    <w:p w:rsidR="00FB6E2E" w:rsidRPr="00631398" w:rsidRDefault="00B03C10" w:rsidP="00631398">
      <w:pPr>
        <w:pStyle w:val="a6"/>
        <w:tabs>
          <w:tab w:val="left" w:pos="967"/>
        </w:tabs>
        <w:ind w:left="0" w:hanging="15"/>
        <w:rPr>
          <w:sz w:val="24"/>
          <w:szCs w:val="24"/>
        </w:rPr>
      </w:pPr>
      <w:r w:rsidRPr="00631398">
        <w:rPr>
          <w:sz w:val="24"/>
          <w:szCs w:val="24"/>
        </w:rPr>
        <w:t xml:space="preserve">- </w:t>
      </w:r>
      <w:r w:rsidR="00FB6E2E" w:rsidRPr="00631398">
        <w:rPr>
          <w:sz w:val="24"/>
          <w:szCs w:val="24"/>
        </w:rPr>
        <w:t xml:space="preserve">формирование у учащихся ценностного отношения к </w:t>
      </w:r>
      <w:proofErr w:type="gramStart"/>
      <w:r w:rsidR="00FB6E2E" w:rsidRPr="00631398">
        <w:rPr>
          <w:sz w:val="24"/>
          <w:szCs w:val="24"/>
        </w:rPr>
        <w:t>прекрасному</w:t>
      </w:r>
      <w:proofErr w:type="gramEnd"/>
      <w:r w:rsidR="00FB6E2E" w:rsidRPr="00631398">
        <w:rPr>
          <w:sz w:val="24"/>
          <w:szCs w:val="24"/>
        </w:rPr>
        <w:t>,</w:t>
      </w:r>
      <w:r w:rsidR="00FB6E2E" w:rsidRPr="00631398">
        <w:rPr>
          <w:spacing w:val="-28"/>
          <w:sz w:val="24"/>
          <w:szCs w:val="24"/>
        </w:rPr>
        <w:t xml:space="preserve"> </w:t>
      </w:r>
      <w:r w:rsidR="00FB6E2E" w:rsidRPr="00631398">
        <w:rPr>
          <w:sz w:val="24"/>
          <w:szCs w:val="24"/>
        </w:rPr>
        <w:t>представлений об эстетических идеалах и</w:t>
      </w:r>
      <w:r w:rsidR="00FB6E2E" w:rsidRPr="00631398">
        <w:rPr>
          <w:spacing w:val="-2"/>
          <w:sz w:val="24"/>
          <w:szCs w:val="24"/>
        </w:rPr>
        <w:t xml:space="preserve"> </w:t>
      </w:r>
      <w:r w:rsidR="00FB6E2E" w:rsidRPr="00631398">
        <w:rPr>
          <w:sz w:val="24"/>
          <w:szCs w:val="24"/>
        </w:rPr>
        <w:t>ценностях;</w:t>
      </w:r>
    </w:p>
    <w:p w:rsidR="00FB6E2E" w:rsidRPr="00631398" w:rsidRDefault="00B03C10" w:rsidP="00631398">
      <w:pPr>
        <w:pStyle w:val="a6"/>
        <w:tabs>
          <w:tab w:val="left" w:pos="967"/>
        </w:tabs>
        <w:ind w:left="0" w:hanging="15"/>
        <w:rPr>
          <w:sz w:val="24"/>
          <w:szCs w:val="24"/>
        </w:rPr>
      </w:pPr>
      <w:r w:rsidRPr="00631398">
        <w:rPr>
          <w:sz w:val="24"/>
          <w:szCs w:val="24"/>
        </w:rPr>
        <w:t xml:space="preserve">- </w:t>
      </w:r>
      <w:r w:rsidR="00FB6E2E" w:rsidRPr="00631398">
        <w:rPr>
          <w:sz w:val="24"/>
          <w:szCs w:val="24"/>
        </w:rPr>
        <w:t>создание условий для формирования полноценного физического и психического здоровья учащихся, приобщение их к здоровому и безопасному образу</w:t>
      </w:r>
      <w:r w:rsidR="00FB6E2E" w:rsidRPr="00631398">
        <w:rPr>
          <w:spacing w:val="-22"/>
          <w:sz w:val="24"/>
          <w:szCs w:val="24"/>
        </w:rPr>
        <w:t xml:space="preserve"> </w:t>
      </w:r>
      <w:r w:rsidR="00FB6E2E" w:rsidRPr="00631398">
        <w:rPr>
          <w:sz w:val="24"/>
          <w:szCs w:val="24"/>
        </w:rPr>
        <w:t>жизни;</w:t>
      </w:r>
    </w:p>
    <w:p w:rsidR="00FB6E2E" w:rsidRPr="00631398" w:rsidRDefault="00B03C10" w:rsidP="00631398">
      <w:pPr>
        <w:pStyle w:val="a6"/>
        <w:tabs>
          <w:tab w:val="left" w:pos="1019"/>
        </w:tabs>
        <w:ind w:left="0" w:hanging="15"/>
        <w:rPr>
          <w:sz w:val="24"/>
          <w:szCs w:val="24"/>
        </w:rPr>
      </w:pPr>
      <w:r w:rsidRPr="00631398">
        <w:rPr>
          <w:sz w:val="24"/>
          <w:szCs w:val="24"/>
        </w:rPr>
        <w:t xml:space="preserve">- </w:t>
      </w:r>
      <w:r w:rsidR="00FB6E2E" w:rsidRPr="00631398">
        <w:rPr>
          <w:sz w:val="24"/>
          <w:szCs w:val="24"/>
        </w:rPr>
        <w:t>создание условий для перевода учащихся в позицию активных членов гражданского общества, способных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</w:t>
      </w:r>
      <w:r w:rsidR="00FB6E2E" w:rsidRPr="00631398">
        <w:rPr>
          <w:spacing w:val="-3"/>
          <w:sz w:val="24"/>
          <w:szCs w:val="24"/>
        </w:rPr>
        <w:t xml:space="preserve"> </w:t>
      </w:r>
      <w:r w:rsidR="00FB6E2E" w:rsidRPr="00631398">
        <w:rPr>
          <w:sz w:val="24"/>
          <w:szCs w:val="24"/>
        </w:rPr>
        <w:t>проекты.</w:t>
      </w:r>
    </w:p>
    <w:p w:rsidR="00FB6E2E" w:rsidRPr="00631398" w:rsidRDefault="00FB6E2E" w:rsidP="00631398">
      <w:pPr>
        <w:pStyle w:val="a3"/>
        <w:spacing w:before="1"/>
        <w:ind w:left="0" w:right="0" w:hanging="15"/>
        <w:rPr>
          <w:rFonts w:ascii="Times New Roman" w:hAnsi="Times New Roman" w:cs="Times New Roman"/>
          <w:sz w:val="24"/>
          <w:szCs w:val="24"/>
          <w:lang w:val="ru-RU"/>
        </w:rPr>
      </w:pPr>
      <w:r w:rsidRPr="00631398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строится на принципах:</w:t>
      </w:r>
    </w:p>
    <w:p w:rsidR="00FB6E2E" w:rsidRPr="00631398" w:rsidRDefault="00FB6E2E" w:rsidP="00631398">
      <w:pPr>
        <w:pStyle w:val="a6"/>
        <w:numPr>
          <w:ilvl w:val="0"/>
          <w:numId w:val="3"/>
        </w:numPr>
        <w:tabs>
          <w:tab w:val="left" w:pos="967"/>
        </w:tabs>
        <w:ind w:left="0" w:hanging="15"/>
        <w:rPr>
          <w:sz w:val="24"/>
          <w:szCs w:val="24"/>
        </w:rPr>
      </w:pPr>
      <w:r w:rsidRPr="00631398">
        <w:rPr>
          <w:sz w:val="24"/>
          <w:szCs w:val="24"/>
        </w:rPr>
        <w:t xml:space="preserve">Принцип </w:t>
      </w:r>
      <w:proofErr w:type="spellStart"/>
      <w:r w:rsidRPr="00631398">
        <w:rPr>
          <w:sz w:val="24"/>
          <w:szCs w:val="24"/>
        </w:rPr>
        <w:t>гуманизации</w:t>
      </w:r>
      <w:proofErr w:type="spellEnd"/>
      <w:r w:rsidRPr="00631398">
        <w:rPr>
          <w:sz w:val="24"/>
          <w:szCs w:val="24"/>
        </w:rPr>
        <w:t xml:space="preserve"> и </w:t>
      </w:r>
      <w:proofErr w:type="spellStart"/>
      <w:r w:rsidRPr="00631398">
        <w:rPr>
          <w:sz w:val="24"/>
          <w:szCs w:val="24"/>
        </w:rPr>
        <w:t>гуманитаризации</w:t>
      </w:r>
      <w:proofErr w:type="spellEnd"/>
      <w:r w:rsidRPr="00631398">
        <w:rPr>
          <w:sz w:val="24"/>
          <w:szCs w:val="24"/>
        </w:rPr>
        <w:t xml:space="preserve"> способствует правильной ориентации обучающихся в системе ценностей и содействует включению обучающихся в диалог разных</w:t>
      </w:r>
      <w:r w:rsidRPr="00631398">
        <w:rPr>
          <w:spacing w:val="-2"/>
          <w:sz w:val="24"/>
          <w:szCs w:val="24"/>
        </w:rPr>
        <w:t xml:space="preserve"> </w:t>
      </w:r>
      <w:r w:rsidRPr="00631398">
        <w:rPr>
          <w:sz w:val="24"/>
          <w:szCs w:val="24"/>
        </w:rPr>
        <w:t>культур.</w:t>
      </w:r>
    </w:p>
    <w:p w:rsidR="00FB6E2E" w:rsidRPr="00631398" w:rsidRDefault="00FB6E2E" w:rsidP="00631398">
      <w:pPr>
        <w:pStyle w:val="a6"/>
        <w:numPr>
          <w:ilvl w:val="0"/>
          <w:numId w:val="3"/>
        </w:numPr>
        <w:tabs>
          <w:tab w:val="left" w:pos="976"/>
        </w:tabs>
        <w:ind w:left="0" w:hanging="15"/>
        <w:rPr>
          <w:sz w:val="24"/>
          <w:szCs w:val="24"/>
        </w:rPr>
      </w:pPr>
      <w:r w:rsidRPr="00631398">
        <w:rPr>
          <w:sz w:val="24"/>
          <w:szCs w:val="24"/>
        </w:rPr>
        <w:t>Принцип внешней и внутренней дифференциации - выявление и развитие у школьников склонностей и способностей к работе в различных направлениях</w:t>
      </w:r>
      <w:r w:rsidRPr="00631398">
        <w:rPr>
          <w:spacing w:val="-9"/>
          <w:sz w:val="24"/>
          <w:szCs w:val="24"/>
        </w:rPr>
        <w:t xml:space="preserve"> </w:t>
      </w:r>
      <w:r w:rsidRPr="00631398">
        <w:rPr>
          <w:sz w:val="24"/>
          <w:szCs w:val="24"/>
        </w:rPr>
        <w:t xml:space="preserve">творческой деятельности, предоставление возможности </w:t>
      </w:r>
      <w:proofErr w:type="gramStart"/>
      <w:r w:rsidRPr="00631398">
        <w:rPr>
          <w:sz w:val="24"/>
          <w:szCs w:val="24"/>
        </w:rPr>
        <w:t>обучающимся</w:t>
      </w:r>
      <w:proofErr w:type="gramEnd"/>
      <w:r w:rsidRPr="00631398">
        <w:rPr>
          <w:sz w:val="24"/>
          <w:szCs w:val="24"/>
        </w:rPr>
        <w:t xml:space="preserve"> выбора ряда дисциплин или возможности работать на разных уровнях глубины освоения каждого конкретного предмета</w:t>
      </w:r>
    </w:p>
    <w:p w:rsidR="00FB6E2E" w:rsidRPr="00631398" w:rsidRDefault="00FB6E2E" w:rsidP="00631398">
      <w:pPr>
        <w:pStyle w:val="a6"/>
        <w:numPr>
          <w:ilvl w:val="0"/>
          <w:numId w:val="3"/>
        </w:numPr>
        <w:tabs>
          <w:tab w:val="left" w:pos="988"/>
        </w:tabs>
        <w:ind w:left="0" w:hanging="15"/>
        <w:rPr>
          <w:sz w:val="24"/>
          <w:szCs w:val="24"/>
        </w:rPr>
      </w:pPr>
      <w:r w:rsidRPr="00631398">
        <w:rPr>
          <w:sz w:val="24"/>
          <w:szCs w:val="24"/>
        </w:rPr>
        <w:t>Принцип свободы выбора — предоставление учащимся возможности самостоятельного выбора форм и видов внеурочной деятельности, формирование</w:t>
      </w:r>
      <w:r w:rsidRPr="00631398">
        <w:rPr>
          <w:spacing w:val="-5"/>
          <w:sz w:val="24"/>
          <w:szCs w:val="24"/>
        </w:rPr>
        <w:t xml:space="preserve"> </w:t>
      </w:r>
      <w:r w:rsidRPr="00631398">
        <w:rPr>
          <w:sz w:val="24"/>
          <w:szCs w:val="24"/>
        </w:rPr>
        <w:t>чувства  ответственности за его результаты. Возможность свободного самоопределения и самореализации; Ориентация на личностные интересы, потребности, способности ребенка.</w:t>
      </w:r>
    </w:p>
    <w:p w:rsidR="00FB6E2E" w:rsidRPr="00631398" w:rsidRDefault="00FB6E2E" w:rsidP="00631398">
      <w:pPr>
        <w:pStyle w:val="a6"/>
        <w:numPr>
          <w:ilvl w:val="0"/>
          <w:numId w:val="3"/>
        </w:numPr>
        <w:tabs>
          <w:tab w:val="left" w:pos="988"/>
        </w:tabs>
        <w:ind w:left="0" w:hanging="15"/>
        <w:rPr>
          <w:sz w:val="24"/>
          <w:szCs w:val="24"/>
        </w:rPr>
      </w:pPr>
      <w:r w:rsidRPr="00631398">
        <w:rPr>
          <w:sz w:val="24"/>
          <w:szCs w:val="24"/>
        </w:rPr>
        <w:t>Принцип единства - единство обучения, воспитания,</w:t>
      </w:r>
      <w:r w:rsidRPr="00631398">
        <w:rPr>
          <w:spacing w:val="-3"/>
          <w:sz w:val="24"/>
          <w:szCs w:val="24"/>
        </w:rPr>
        <w:t xml:space="preserve"> </w:t>
      </w:r>
      <w:r w:rsidRPr="00631398">
        <w:rPr>
          <w:sz w:val="24"/>
          <w:szCs w:val="24"/>
        </w:rPr>
        <w:t>развития</w:t>
      </w:r>
    </w:p>
    <w:p w:rsidR="00FB6E2E" w:rsidRPr="00631398" w:rsidRDefault="00FB6E2E" w:rsidP="00631398">
      <w:pPr>
        <w:pStyle w:val="a6"/>
        <w:numPr>
          <w:ilvl w:val="0"/>
          <w:numId w:val="3"/>
        </w:numPr>
        <w:tabs>
          <w:tab w:val="left" w:pos="1005"/>
        </w:tabs>
        <w:spacing w:before="1"/>
        <w:ind w:left="0" w:hanging="15"/>
        <w:rPr>
          <w:sz w:val="24"/>
          <w:szCs w:val="24"/>
        </w:rPr>
      </w:pPr>
      <w:r w:rsidRPr="00631398">
        <w:rPr>
          <w:sz w:val="24"/>
          <w:szCs w:val="24"/>
        </w:rPr>
        <w:t xml:space="preserve">Принцип </w:t>
      </w:r>
      <w:proofErr w:type="spellStart"/>
      <w:r w:rsidRPr="00631398">
        <w:rPr>
          <w:sz w:val="24"/>
          <w:szCs w:val="24"/>
        </w:rPr>
        <w:t>экологизации</w:t>
      </w:r>
      <w:proofErr w:type="spellEnd"/>
      <w:r w:rsidRPr="00631398">
        <w:rPr>
          <w:sz w:val="24"/>
          <w:szCs w:val="24"/>
        </w:rPr>
        <w:t xml:space="preserve"> - развитие у ребенка чувства ответственности за окружающий мир.</w:t>
      </w:r>
    </w:p>
    <w:p w:rsidR="00FB6E2E" w:rsidRPr="00631398" w:rsidRDefault="00FB6E2E" w:rsidP="00631398">
      <w:pPr>
        <w:pStyle w:val="a6"/>
        <w:numPr>
          <w:ilvl w:val="0"/>
          <w:numId w:val="3"/>
        </w:numPr>
        <w:tabs>
          <w:tab w:val="left" w:pos="967"/>
        </w:tabs>
        <w:ind w:left="0" w:hanging="15"/>
        <w:rPr>
          <w:sz w:val="24"/>
          <w:szCs w:val="24"/>
        </w:rPr>
      </w:pPr>
      <w:r w:rsidRPr="00631398">
        <w:rPr>
          <w:sz w:val="24"/>
          <w:szCs w:val="24"/>
        </w:rPr>
        <w:t>Практико-</w:t>
      </w:r>
      <w:proofErr w:type="spellStart"/>
      <w:r w:rsidRPr="00631398">
        <w:rPr>
          <w:sz w:val="24"/>
          <w:szCs w:val="24"/>
        </w:rPr>
        <w:t>деятельностная</w:t>
      </w:r>
      <w:proofErr w:type="spellEnd"/>
      <w:r w:rsidRPr="00631398">
        <w:rPr>
          <w:sz w:val="24"/>
          <w:szCs w:val="24"/>
        </w:rPr>
        <w:t xml:space="preserve"> основа образовательного</w:t>
      </w:r>
      <w:r w:rsidRPr="00631398">
        <w:rPr>
          <w:spacing w:val="-3"/>
          <w:sz w:val="24"/>
          <w:szCs w:val="24"/>
        </w:rPr>
        <w:t xml:space="preserve"> </w:t>
      </w:r>
      <w:r w:rsidRPr="00631398">
        <w:rPr>
          <w:sz w:val="24"/>
          <w:szCs w:val="24"/>
        </w:rPr>
        <w:t>процесса.</w:t>
      </w:r>
    </w:p>
    <w:p w:rsidR="00FB6E2E" w:rsidRPr="00631398" w:rsidRDefault="00FB6E2E" w:rsidP="00631398">
      <w:pPr>
        <w:ind w:hanging="15"/>
        <w:jc w:val="both"/>
        <w:rPr>
          <w:rFonts w:ascii="Times New Roman" w:hAnsi="Times New Roman" w:cs="Times New Roman"/>
          <w:sz w:val="24"/>
          <w:szCs w:val="24"/>
        </w:rPr>
      </w:pPr>
      <w:r w:rsidRPr="00631398">
        <w:rPr>
          <w:rFonts w:ascii="Times New Roman" w:hAnsi="Times New Roman" w:cs="Times New Roman"/>
          <w:b/>
          <w:sz w:val="24"/>
          <w:szCs w:val="24"/>
        </w:rPr>
        <w:t xml:space="preserve">Инвариантный компонент </w:t>
      </w:r>
      <w:r w:rsidRPr="00631398">
        <w:rPr>
          <w:rFonts w:ascii="Times New Roman" w:hAnsi="Times New Roman" w:cs="Times New Roman"/>
          <w:sz w:val="24"/>
          <w:szCs w:val="24"/>
        </w:rPr>
        <w:t>плана внеурочной деятельности (вне зависимости от профиля) предполагает:</w:t>
      </w:r>
    </w:p>
    <w:p w:rsidR="00FB6E2E" w:rsidRPr="00631398" w:rsidRDefault="00FB6E2E" w:rsidP="00631398">
      <w:pPr>
        <w:pStyle w:val="a5"/>
        <w:ind w:hanging="15"/>
        <w:rPr>
          <w:sz w:val="24"/>
          <w:szCs w:val="24"/>
        </w:rPr>
      </w:pPr>
      <w:r w:rsidRPr="00631398">
        <w:rPr>
          <w:sz w:val="24"/>
          <w:szCs w:val="24"/>
        </w:rPr>
        <w:t>- 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школы.</w:t>
      </w:r>
    </w:p>
    <w:p w:rsidR="00FB6E2E" w:rsidRPr="00631398" w:rsidRDefault="00FB6E2E" w:rsidP="00631398">
      <w:pPr>
        <w:pStyle w:val="a5"/>
        <w:ind w:hanging="15"/>
        <w:rPr>
          <w:sz w:val="24"/>
          <w:szCs w:val="24"/>
        </w:rPr>
      </w:pPr>
      <w:r w:rsidRPr="00631398">
        <w:rPr>
          <w:sz w:val="24"/>
          <w:szCs w:val="24"/>
        </w:rPr>
        <w:t>- 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организации.</w:t>
      </w:r>
    </w:p>
    <w:p w:rsidR="00FB6E2E" w:rsidRPr="00631398" w:rsidRDefault="00FB6E2E" w:rsidP="00631398">
      <w:pPr>
        <w:pStyle w:val="a6"/>
        <w:tabs>
          <w:tab w:val="left" w:pos="1530"/>
        </w:tabs>
        <w:ind w:left="0" w:hanging="15"/>
        <w:rPr>
          <w:sz w:val="24"/>
          <w:szCs w:val="24"/>
        </w:rPr>
      </w:pPr>
    </w:p>
    <w:p w:rsidR="00FB6E2E" w:rsidRPr="00631398" w:rsidRDefault="00FB6E2E" w:rsidP="00631398">
      <w:pPr>
        <w:pStyle w:val="a3"/>
        <w:ind w:right="0" w:hanging="15"/>
        <w:rPr>
          <w:rFonts w:ascii="Times New Roman" w:hAnsi="Times New Roman" w:cs="Times New Roman"/>
          <w:sz w:val="24"/>
          <w:szCs w:val="24"/>
          <w:lang w:val="ru-RU"/>
        </w:rPr>
      </w:pPr>
      <w:r w:rsidRPr="00631398">
        <w:rPr>
          <w:rFonts w:ascii="Times New Roman" w:hAnsi="Times New Roman" w:cs="Times New Roman"/>
          <w:sz w:val="24"/>
          <w:szCs w:val="24"/>
          <w:lang w:val="ru-RU"/>
        </w:rPr>
        <w:t>Организация жизни ученических сообществ реализуется:</w:t>
      </w:r>
    </w:p>
    <w:p w:rsidR="00FB6E2E" w:rsidRPr="00631398" w:rsidRDefault="00FB6E2E" w:rsidP="00631398">
      <w:pPr>
        <w:pStyle w:val="a6"/>
        <w:numPr>
          <w:ilvl w:val="0"/>
          <w:numId w:val="4"/>
        </w:numPr>
        <w:tabs>
          <w:tab w:val="left" w:pos="1005"/>
        </w:tabs>
        <w:ind w:hanging="15"/>
        <w:rPr>
          <w:sz w:val="24"/>
          <w:szCs w:val="24"/>
        </w:rPr>
      </w:pPr>
      <w:r w:rsidRPr="00631398">
        <w:rPr>
          <w:sz w:val="24"/>
          <w:szCs w:val="24"/>
        </w:rPr>
        <w:t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</w:t>
      </w:r>
      <w:proofErr w:type="gramStart"/>
      <w:r w:rsidRPr="00631398">
        <w:rPr>
          <w:sz w:val="24"/>
          <w:szCs w:val="24"/>
        </w:rPr>
        <w:t>о-</w:t>
      </w:r>
      <w:proofErr w:type="gramEnd"/>
      <w:r w:rsidRPr="00631398">
        <w:rPr>
          <w:sz w:val="24"/>
          <w:szCs w:val="24"/>
        </w:rPr>
        <w:t xml:space="preserve"> юношеских общественных объединениях, созданных в школе и </w:t>
      </w:r>
      <w:r w:rsidRPr="00631398">
        <w:rPr>
          <w:sz w:val="24"/>
          <w:szCs w:val="24"/>
        </w:rPr>
        <w:lastRenderedPageBreak/>
        <w:t>за ее</w:t>
      </w:r>
      <w:r w:rsidRPr="00631398">
        <w:rPr>
          <w:spacing w:val="-10"/>
          <w:sz w:val="24"/>
          <w:szCs w:val="24"/>
        </w:rPr>
        <w:t xml:space="preserve"> </w:t>
      </w:r>
      <w:r w:rsidRPr="00631398">
        <w:rPr>
          <w:sz w:val="24"/>
          <w:szCs w:val="24"/>
        </w:rPr>
        <w:t>пределами;</w:t>
      </w:r>
    </w:p>
    <w:p w:rsidR="00FB6E2E" w:rsidRPr="00631398" w:rsidRDefault="00FB6E2E" w:rsidP="00631398">
      <w:pPr>
        <w:pStyle w:val="a6"/>
        <w:numPr>
          <w:ilvl w:val="0"/>
          <w:numId w:val="4"/>
        </w:numPr>
        <w:tabs>
          <w:tab w:val="left" w:pos="979"/>
        </w:tabs>
        <w:spacing w:before="1"/>
        <w:ind w:hanging="15"/>
        <w:rPr>
          <w:sz w:val="24"/>
          <w:szCs w:val="24"/>
        </w:rPr>
      </w:pPr>
      <w:r w:rsidRPr="00631398">
        <w:rPr>
          <w:sz w:val="24"/>
          <w:szCs w:val="24"/>
        </w:rPr>
        <w:t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</w:t>
      </w:r>
      <w:r w:rsidRPr="00631398">
        <w:rPr>
          <w:spacing w:val="1"/>
          <w:sz w:val="24"/>
          <w:szCs w:val="24"/>
        </w:rPr>
        <w:t xml:space="preserve"> </w:t>
      </w:r>
      <w:r w:rsidRPr="00631398">
        <w:rPr>
          <w:sz w:val="24"/>
          <w:szCs w:val="24"/>
        </w:rPr>
        <w:t>организаций;</w:t>
      </w:r>
    </w:p>
    <w:p w:rsidR="00FB6E2E" w:rsidRPr="00631398" w:rsidRDefault="00FB6E2E" w:rsidP="00631398">
      <w:pPr>
        <w:pStyle w:val="a6"/>
        <w:numPr>
          <w:ilvl w:val="0"/>
          <w:numId w:val="4"/>
        </w:numPr>
        <w:tabs>
          <w:tab w:val="left" w:pos="1041"/>
        </w:tabs>
        <w:ind w:hanging="15"/>
        <w:rPr>
          <w:sz w:val="24"/>
          <w:szCs w:val="24"/>
        </w:rPr>
      </w:pPr>
      <w:r w:rsidRPr="00631398">
        <w:rPr>
          <w:sz w:val="24"/>
          <w:szCs w:val="24"/>
        </w:rPr>
        <w:t>через участие в экологическом просвещении сверстников, родителей, населения, в благоустройстве школы, класса, города, в ходе партнерства с общественными организациями и</w:t>
      </w:r>
      <w:r w:rsidRPr="00631398">
        <w:rPr>
          <w:spacing w:val="-1"/>
          <w:sz w:val="24"/>
          <w:szCs w:val="24"/>
        </w:rPr>
        <w:t xml:space="preserve"> </w:t>
      </w:r>
      <w:r w:rsidRPr="00631398">
        <w:rPr>
          <w:sz w:val="24"/>
          <w:szCs w:val="24"/>
        </w:rPr>
        <w:t>объединениями.</w:t>
      </w:r>
    </w:p>
    <w:p w:rsidR="003D785B" w:rsidRPr="00631398" w:rsidRDefault="003D785B" w:rsidP="00631398">
      <w:pPr>
        <w:spacing w:before="1"/>
        <w:ind w:left="1530" w:hanging="15"/>
        <w:jc w:val="both"/>
        <w:rPr>
          <w:rFonts w:ascii="Times New Roman" w:hAnsi="Times New Roman" w:cs="Times New Roman"/>
          <w:sz w:val="24"/>
          <w:szCs w:val="24"/>
        </w:rPr>
      </w:pPr>
      <w:r w:rsidRPr="00631398">
        <w:rPr>
          <w:rFonts w:ascii="Times New Roman" w:hAnsi="Times New Roman" w:cs="Times New Roman"/>
          <w:b/>
          <w:sz w:val="24"/>
          <w:szCs w:val="24"/>
        </w:rPr>
        <w:t>Вариативный компонент</w:t>
      </w:r>
      <w:r w:rsidRPr="00631398">
        <w:rPr>
          <w:rFonts w:ascii="Times New Roman" w:hAnsi="Times New Roman" w:cs="Times New Roman"/>
          <w:sz w:val="24"/>
          <w:szCs w:val="24"/>
        </w:rPr>
        <w:t>.</w:t>
      </w:r>
    </w:p>
    <w:p w:rsidR="003D785B" w:rsidRPr="00631398" w:rsidRDefault="003D785B" w:rsidP="00631398">
      <w:pPr>
        <w:pStyle w:val="a3"/>
        <w:ind w:right="0" w:hanging="1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31398">
        <w:rPr>
          <w:rFonts w:ascii="Times New Roman" w:hAnsi="Times New Roman" w:cs="Times New Roman"/>
          <w:sz w:val="24"/>
          <w:szCs w:val="24"/>
          <w:lang w:val="ru-RU"/>
        </w:rPr>
        <w:t>Организация жизни ученических сообществ 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  <w:proofErr w:type="gramEnd"/>
    </w:p>
    <w:p w:rsidR="003D785B" w:rsidRPr="00631398" w:rsidRDefault="003D785B" w:rsidP="00631398">
      <w:pPr>
        <w:pStyle w:val="a6"/>
        <w:numPr>
          <w:ilvl w:val="0"/>
          <w:numId w:val="5"/>
        </w:numPr>
        <w:tabs>
          <w:tab w:val="left" w:pos="1022"/>
        </w:tabs>
        <w:ind w:hanging="15"/>
        <w:rPr>
          <w:sz w:val="24"/>
          <w:szCs w:val="24"/>
        </w:rPr>
      </w:pPr>
      <w:r w:rsidRPr="00631398">
        <w:rPr>
          <w:sz w:val="24"/>
          <w:szCs w:val="24"/>
        </w:rPr>
        <w:t>компетенция конструктивного, успешного и ответственного поведения в обществе с учетом правовых норм, установленных российским</w:t>
      </w:r>
      <w:r w:rsidRPr="00631398">
        <w:rPr>
          <w:spacing w:val="-2"/>
          <w:sz w:val="24"/>
          <w:szCs w:val="24"/>
        </w:rPr>
        <w:t xml:space="preserve"> </w:t>
      </w:r>
      <w:r w:rsidRPr="00631398">
        <w:rPr>
          <w:sz w:val="24"/>
          <w:szCs w:val="24"/>
        </w:rPr>
        <w:t>законодательством;</w:t>
      </w:r>
    </w:p>
    <w:p w:rsidR="003D785B" w:rsidRPr="00631398" w:rsidRDefault="003D785B" w:rsidP="00631398">
      <w:pPr>
        <w:pStyle w:val="a6"/>
        <w:numPr>
          <w:ilvl w:val="0"/>
          <w:numId w:val="5"/>
        </w:numPr>
        <w:tabs>
          <w:tab w:val="left" w:pos="1063"/>
        </w:tabs>
        <w:ind w:hanging="15"/>
        <w:rPr>
          <w:sz w:val="24"/>
          <w:szCs w:val="24"/>
        </w:rPr>
      </w:pPr>
      <w:r w:rsidRPr="00631398">
        <w:rPr>
          <w:sz w:val="24"/>
          <w:szCs w:val="24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3D785B" w:rsidRPr="00631398" w:rsidRDefault="003D785B" w:rsidP="00631398">
      <w:pPr>
        <w:pStyle w:val="a6"/>
        <w:numPr>
          <w:ilvl w:val="0"/>
          <w:numId w:val="5"/>
        </w:numPr>
        <w:tabs>
          <w:tab w:val="left" w:pos="979"/>
        </w:tabs>
        <w:ind w:hanging="15"/>
        <w:rPr>
          <w:sz w:val="24"/>
          <w:szCs w:val="24"/>
        </w:rPr>
      </w:pPr>
      <w:r w:rsidRPr="00631398">
        <w:rPr>
          <w:sz w:val="24"/>
          <w:szCs w:val="24"/>
        </w:rPr>
        <w:t>компетенция в сфере общественной самоорганизации, участия в общественно значимой совместной</w:t>
      </w:r>
      <w:r w:rsidRPr="00631398">
        <w:rPr>
          <w:spacing w:val="-1"/>
          <w:sz w:val="24"/>
          <w:szCs w:val="24"/>
        </w:rPr>
        <w:t xml:space="preserve"> </w:t>
      </w:r>
      <w:r w:rsidRPr="00631398">
        <w:rPr>
          <w:sz w:val="24"/>
          <w:szCs w:val="24"/>
        </w:rPr>
        <w:t>деятельности.</w:t>
      </w:r>
    </w:p>
    <w:p w:rsidR="00FB6E2E" w:rsidRPr="00631398" w:rsidRDefault="00FB6E2E" w:rsidP="00631398">
      <w:pPr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3D785B" w:rsidRDefault="003D785B" w:rsidP="00FB6E2E">
      <w:pPr>
        <w:ind w:right="424" w:hanging="15"/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816"/>
        <w:gridCol w:w="2154"/>
        <w:gridCol w:w="2626"/>
        <w:gridCol w:w="864"/>
        <w:gridCol w:w="1682"/>
        <w:gridCol w:w="1429"/>
      </w:tblGrid>
      <w:tr w:rsidR="003D785B" w:rsidRPr="003D785B" w:rsidTr="00A210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D785B" w:rsidRPr="003D785B" w:rsidTr="00A210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Школа волонтёра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Сапронов А.Г.</w:t>
            </w:r>
          </w:p>
        </w:tc>
      </w:tr>
      <w:tr w:rsidR="003D785B" w:rsidRPr="003D785B" w:rsidTr="00A210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Фестиваль фестивалей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В.В.</w:t>
            </w:r>
          </w:p>
        </w:tc>
      </w:tr>
      <w:tr w:rsidR="003D785B" w:rsidRPr="003D785B" w:rsidTr="00A210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+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3D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Ворстер И.Я.</w:t>
            </w:r>
          </w:p>
        </w:tc>
      </w:tr>
      <w:tr w:rsidR="003D785B" w:rsidRPr="003D785B" w:rsidTr="00A210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Школа волонтёра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Сапронов А.Г.</w:t>
            </w:r>
          </w:p>
        </w:tc>
      </w:tr>
      <w:tr w:rsidR="003D785B" w:rsidRPr="003D785B" w:rsidTr="00A210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Фестиваль фестивалей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</w:p>
        </w:tc>
      </w:tr>
      <w:tr w:rsidR="003D785B" w:rsidRPr="003D785B" w:rsidTr="00A210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Духовно-психологическая безопасность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3D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5B" w:rsidRPr="003D785B" w:rsidRDefault="003D785B" w:rsidP="00A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Ворстер И.Я.</w:t>
            </w:r>
          </w:p>
        </w:tc>
      </w:tr>
    </w:tbl>
    <w:p w:rsidR="003D785B" w:rsidRPr="00FB6E2E" w:rsidRDefault="003D785B" w:rsidP="00E81E61">
      <w:pPr>
        <w:ind w:right="424"/>
        <w:jc w:val="both"/>
        <w:rPr>
          <w:rFonts w:ascii="Times New Roman" w:hAnsi="Times New Roman" w:cs="Times New Roman"/>
          <w:sz w:val="24"/>
        </w:rPr>
        <w:sectPr w:rsidR="003D785B" w:rsidRPr="00FB6E2E" w:rsidSect="00E81E61">
          <w:pgSz w:w="11910" w:h="16840"/>
          <w:pgMar w:top="851" w:right="1278" w:bottom="1340" w:left="1418" w:header="0" w:footer="1079" w:gutter="0"/>
          <w:cols w:space="720"/>
        </w:sectPr>
      </w:pPr>
    </w:p>
    <w:p w:rsidR="007C24E8" w:rsidRPr="00FB6E2E" w:rsidRDefault="007C24E8" w:rsidP="00FB6E2E">
      <w:pPr>
        <w:ind w:right="424"/>
        <w:rPr>
          <w:rFonts w:ascii="Times New Roman" w:hAnsi="Times New Roman" w:cs="Times New Roman"/>
          <w:sz w:val="24"/>
          <w:szCs w:val="24"/>
        </w:rPr>
      </w:pPr>
    </w:p>
    <w:sectPr w:rsidR="007C24E8" w:rsidRPr="00FB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5B8B"/>
    <w:multiLevelType w:val="hybridMultilevel"/>
    <w:tmpl w:val="52F27A12"/>
    <w:lvl w:ilvl="0" w:tplc="957E74E6">
      <w:numFmt w:val="bullet"/>
      <w:lvlText w:val="-"/>
      <w:lvlJc w:val="left"/>
      <w:pPr>
        <w:ind w:left="822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2AE04F32">
      <w:numFmt w:val="bullet"/>
      <w:lvlText w:val="•"/>
      <w:lvlJc w:val="left"/>
      <w:pPr>
        <w:ind w:left="1826" w:hanging="200"/>
      </w:pPr>
      <w:rPr>
        <w:rFonts w:hint="default"/>
        <w:lang w:val="ru-RU" w:eastAsia="en-US" w:bidi="ar-SA"/>
      </w:rPr>
    </w:lvl>
    <w:lvl w:ilvl="2" w:tplc="88188102">
      <w:numFmt w:val="bullet"/>
      <w:lvlText w:val="•"/>
      <w:lvlJc w:val="left"/>
      <w:pPr>
        <w:ind w:left="2833" w:hanging="200"/>
      </w:pPr>
      <w:rPr>
        <w:rFonts w:hint="default"/>
        <w:lang w:val="ru-RU" w:eastAsia="en-US" w:bidi="ar-SA"/>
      </w:rPr>
    </w:lvl>
    <w:lvl w:ilvl="3" w:tplc="C472C64E">
      <w:numFmt w:val="bullet"/>
      <w:lvlText w:val="•"/>
      <w:lvlJc w:val="left"/>
      <w:pPr>
        <w:ind w:left="3839" w:hanging="200"/>
      </w:pPr>
      <w:rPr>
        <w:rFonts w:hint="default"/>
        <w:lang w:val="ru-RU" w:eastAsia="en-US" w:bidi="ar-SA"/>
      </w:rPr>
    </w:lvl>
    <w:lvl w:ilvl="4" w:tplc="5510BE2E">
      <w:numFmt w:val="bullet"/>
      <w:lvlText w:val="•"/>
      <w:lvlJc w:val="left"/>
      <w:pPr>
        <w:ind w:left="4846" w:hanging="200"/>
      </w:pPr>
      <w:rPr>
        <w:rFonts w:hint="default"/>
        <w:lang w:val="ru-RU" w:eastAsia="en-US" w:bidi="ar-SA"/>
      </w:rPr>
    </w:lvl>
    <w:lvl w:ilvl="5" w:tplc="629C93F2">
      <w:numFmt w:val="bullet"/>
      <w:lvlText w:val="•"/>
      <w:lvlJc w:val="left"/>
      <w:pPr>
        <w:ind w:left="5853" w:hanging="200"/>
      </w:pPr>
      <w:rPr>
        <w:rFonts w:hint="default"/>
        <w:lang w:val="ru-RU" w:eastAsia="en-US" w:bidi="ar-SA"/>
      </w:rPr>
    </w:lvl>
    <w:lvl w:ilvl="6" w:tplc="44B2BA20">
      <w:numFmt w:val="bullet"/>
      <w:lvlText w:val="•"/>
      <w:lvlJc w:val="left"/>
      <w:pPr>
        <w:ind w:left="6859" w:hanging="200"/>
      </w:pPr>
      <w:rPr>
        <w:rFonts w:hint="default"/>
        <w:lang w:val="ru-RU" w:eastAsia="en-US" w:bidi="ar-SA"/>
      </w:rPr>
    </w:lvl>
    <w:lvl w:ilvl="7" w:tplc="D4681714">
      <w:numFmt w:val="bullet"/>
      <w:lvlText w:val="•"/>
      <w:lvlJc w:val="left"/>
      <w:pPr>
        <w:ind w:left="7866" w:hanging="200"/>
      </w:pPr>
      <w:rPr>
        <w:rFonts w:hint="default"/>
        <w:lang w:val="ru-RU" w:eastAsia="en-US" w:bidi="ar-SA"/>
      </w:rPr>
    </w:lvl>
    <w:lvl w:ilvl="8" w:tplc="A33CE330">
      <w:numFmt w:val="bullet"/>
      <w:lvlText w:val="•"/>
      <w:lvlJc w:val="left"/>
      <w:pPr>
        <w:ind w:left="8873" w:hanging="200"/>
      </w:pPr>
      <w:rPr>
        <w:rFonts w:hint="default"/>
        <w:lang w:val="ru-RU" w:eastAsia="en-US" w:bidi="ar-SA"/>
      </w:rPr>
    </w:lvl>
  </w:abstractNum>
  <w:abstractNum w:abstractNumId="1">
    <w:nsid w:val="2C7E216C"/>
    <w:multiLevelType w:val="hybridMultilevel"/>
    <w:tmpl w:val="AE929028"/>
    <w:lvl w:ilvl="0" w:tplc="E89EB3BA">
      <w:start w:val="1"/>
      <w:numFmt w:val="decimal"/>
      <w:lvlText w:val="%1."/>
      <w:lvlJc w:val="left"/>
      <w:pPr>
        <w:ind w:left="1465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6096C2D6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2" w:tplc="40D47510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68340932">
      <w:numFmt w:val="bullet"/>
      <w:lvlText w:val="•"/>
      <w:lvlJc w:val="left"/>
      <w:pPr>
        <w:ind w:left="4287" w:hanging="360"/>
      </w:pPr>
      <w:rPr>
        <w:rFonts w:hint="default"/>
        <w:lang w:val="ru-RU" w:eastAsia="en-US" w:bidi="ar-SA"/>
      </w:rPr>
    </w:lvl>
    <w:lvl w:ilvl="4" w:tplc="1FC08352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 w:tplc="7C204DFA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F058F448">
      <w:numFmt w:val="bullet"/>
      <w:lvlText w:val="•"/>
      <w:lvlJc w:val="left"/>
      <w:pPr>
        <w:ind w:left="7115" w:hanging="360"/>
      </w:pPr>
      <w:rPr>
        <w:rFonts w:hint="default"/>
        <w:lang w:val="ru-RU" w:eastAsia="en-US" w:bidi="ar-SA"/>
      </w:rPr>
    </w:lvl>
    <w:lvl w:ilvl="7" w:tplc="23C479C2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93940B1C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2">
    <w:nsid w:val="36506274"/>
    <w:multiLevelType w:val="hybridMultilevel"/>
    <w:tmpl w:val="A0F4346E"/>
    <w:lvl w:ilvl="0" w:tplc="BDDE6A52">
      <w:numFmt w:val="bullet"/>
      <w:lvlText w:val="•"/>
      <w:lvlJc w:val="left"/>
      <w:pPr>
        <w:ind w:left="822" w:hanging="24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E44CF7A">
      <w:numFmt w:val="bullet"/>
      <w:lvlText w:val="–"/>
      <w:lvlJc w:val="left"/>
      <w:pPr>
        <w:ind w:left="822" w:hanging="425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2" w:tplc="F0465AD0">
      <w:numFmt w:val="bullet"/>
      <w:lvlText w:val="•"/>
      <w:lvlJc w:val="left"/>
      <w:pPr>
        <w:ind w:left="2833" w:hanging="425"/>
      </w:pPr>
      <w:rPr>
        <w:rFonts w:hint="default"/>
        <w:lang w:val="ru-RU" w:eastAsia="en-US" w:bidi="ar-SA"/>
      </w:rPr>
    </w:lvl>
    <w:lvl w:ilvl="3" w:tplc="5A68DFB4">
      <w:numFmt w:val="bullet"/>
      <w:lvlText w:val="•"/>
      <w:lvlJc w:val="left"/>
      <w:pPr>
        <w:ind w:left="3839" w:hanging="425"/>
      </w:pPr>
      <w:rPr>
        <w:rFonts w:hint="default"/>
        <w:lang w:val="ru-RU" w:eastAsia="en-US" w:bidi="ar-SA"/>
      </w:rPr>
    </w:lvl>
    <w:lvl w:ilvl="4" w:tplc="BAA26DEA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42807F50">
      <w:numFmt w:val="bullet"/>
      <w:lvlText w:val="•"/>
      <w:lvlJc w:val="left"/>
      <w:pPr>
        <w:ind w:left="5853" w:hanging="425"/>
      </w:pPr>
      <w:rPr>
        <w:rFonts w:hint="default"/>
        <w:lang w:val="ru-RU" w:eastAsia="en-US" w:bidi="ar-SA"/>
      </w:rPr>
    </w:lvl>
    <w:lvl w:ilvl="6" w:tplc="94D6425C">
      <w:numFmt w:val="bullet"/>
      <w:lvlText w:val="•"/>
      <w:lvlJc w:val="left"/>
      <w:pPr>
        <w:ind w:left="6859" w:hanging="425"/>
      </w:pPr>
      <w:rPr>
        <w:rFonts w:hint="default"/>
        <w:lang w:val="ru-RU" w:eastAsia="en-US" w:bidi="ar-SA"/>
      </w:rPr>
    </w:lvl>
    <w:lvl w:ilvl="7" w:tplc="129C7190">
      <w:numFmt w:val="bullet"/>
      <w:lvlText w:val="•"/>
      <w:lvlJc w:val="left"/>
      <w:pPr>
        <w:ind w:left="7866" w:hanging="425"/>
      </w:pPr>
      <w:rPr>
        <w:rFonts w:hint="default"/>
        <w:lang w:val="ru-RU" w:eastAsia="en-US" w:bidi="ar-SA"/>
      </w:rPr>
    </w:lvl>
    <w:lvl w:ilvl="8" w:tplc="374496A8">
      <w:numFmt w:val="bullet"/>
      <w:lvlText w:val="•"/>
      <w:lvlJc w:val="left"/>
      <w:pPr>
        <w:ind w:left="8873" w:hanging="425"/>
      </w:pPr>
      <w:rPr>
        <w:rFonts w:hint="default"/>
        <w:lang w:val="ru-RU" w:eastAsia="en-US" w:bidi="ar-SA"/>
      </w:rPr>
    </w:lvl>
  </w:abstractNum>
  <w:abstractNum w:abstractNumId="3">
    <w:nsid w:val="37E63999"/>
    <w:multiLevelType w:val="hybridMultilevel"/>
    <w:tmpl w:val="E3CEF3A4"/>
    <w:lvl w:ilvl="0" w:tplc="8C505996">
      <w:numFmt w:val="bullet"/>
      <w:lvlText w:val="-"/>
      <w:lvlJc w:val="left"/>
      <w:pPr>
        <w:ind w:left="822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30CA299A">
      <w:numFmt w:val="bullet"/>
      <w:lvlText w:val="•"/>
      <w:lvlJc w:val="left"/>
      <w:pPr>
        <w:ind w:left="1826" w:hanging="200"/>
      </w:pPr>
      <w:rPr>
        <w:rFonts w:hint="default"/>
        <w:lang w:val="ru-RU" w:eastAsia="en-US" w:bidi="ar-SA"/>
      </w:rPr>
    </w:lvl>
    <w:lvl w:ilvl="2" w:tplc="6D5E1124">
      <w:numFmt w:val="bullet"/>
      <w:lvlText w:val="•"/>
      <w:lvlJc w:val="left"/>
      <w:pPr>
        <w:ind w:left="2833" w:hanging="200"/>
      </w:pPr>
      <w:rPr>
        <w:rFonts w:hint="default"/>
        <w:lang w:val="ru-RU" w:eastAsia="en-US" w:bidi="ar-SA"/>
      </w:rPr>
    </w:lvl>
    <w:lvl w:ilvl="3" w:tplc="00A28C62">
      <w:numFmt w:val="bullet"/>
      <w:lvlText w:val="•"/>
      <w:lvlJc w:val="left"/>
      <w:pPr>
        <w:ind w:left="3839" w:hanging="200"/>
      </w:pPr>
      <w:rPr>
        <w:rFonts w:hint="default"/>
        <w:lang w:val="ru-RU" w:eastAsia="en-US" w:bidi="ar-SA"/>
      </w:rPr>
    </w:lvl>
    <w:lvl w:ilvl="4" w:tplc="29284EF0">
      <w:numFmt w:val="bullet"/>
      <w:lvlText w:val="•"/>
      <w:lvlJc w:val="left"/>
      <w:pPr>
        <w:ind w:left="4846" w:hanging="200"/>
      </w:pPr>
      <w:rPr>
        <w:rFonts w:hint="default"/>
        <w:lang w:val="ru-RU" w:eastAsia="en-US" w:bidi="ar-SA"/>
      </w:rPr>
    </w:lvl>
    <w:lvl w:ilvl="5" w:tplc="BA222680">
      <w:numFmt w:val="bullet"/>
      <w:lvlText w:val="•"/>
      <w:lvlJc w:val="left"/>
      <w:pPr>
        <w:ind w:left="5853" w:hanging="200"/>
      </w:pPr>
      <w:rPr>
        <w:rFonts w:hint="default"/>
        <w:lang w:val="ru-RU" w:eastAsia="en-US" w:bidi="ar-SA"/>
      </w:rPr>
    </w:lvl>
    <w:lvl w:ilvl="6" w:tplc="400698A4">
      <w:numFmt w:val="bullet"/>
      <w:lvlText w:val="•"/>
      <w:lvlJc w:val="left"/>
      <w:pPr>
        <w:ind w:left="6859" w:hanging="200"/>
      </w:pPr>
      <w:rPr>
        <w:rFonts w:hint="default"/>
        <w:lang w:val="ru-RU" w:eastAsia="en-US" w:bidi="ar-SA"/>
      </w:rPr>
    </w:lvl>
    <w:lvl w:ilvl="7" w:tplc="6AC8E71E">
      <w:numFmt w:val="bullet"/>
      <w:lvlText w:val="•"/>
      <w:lvlJc w:val="left"/>
      <w:pPr>
        <w:ind w:left="7866" w:hanging="200"/>
      </w:pPr>
      <w:rPr>
        <w:rFonts w:hint="default"/>
        <w:lang w:val="ru-RU" w:eastAsia="en-US" w:bidi="ar-SA"/>
      </w:rPr>
    </w:lvl>
    <w:lvl w:ilvl="8" w:tplc="226A956A">
      <w:numFmt w:val="bullet"/>
      <w:lvlText w:val="•"/>
      <w:lvlJc w:val="left"/>
      <w:pPr>
        <w:ind w:left="8873" w:hanging="200"/>
      </w:pPr>
      <w:rPr>
        <w:rFonts w:hint="default"/>
        <w:lang w:val="ru-RU" w:eastAsia="en-US" w:bidi="ar-SA"/>
      </w:rPr>
    </w:lvl>
  </w:abstractNum>
  <w:abstractNum w:abstractNumId="4">
    <w:nsid w:val="5B627514"/>
    <w:multiLevelType w:val="hybridMultilevel"/>
    <w:tmpl w:val="BD002262"/>
    <w:lvl w:ilvl="0" w:tplc="7F7C33AE">
      <w:numFmt w:val="bullet"/>
      <w:lvlText w:val="–"/>
      <w:lvlJc w:val="left"/>
      <w:pPr>
        <w:ind w:left="822" w:hanging="425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0204CD8C">
      <w:numFmt w:val="bullet"/>
      <w:lvlText w:val="•"/>
      <w:lvlJc w:val="left"/>
      <w:pPr>
        <w:ind w:left="1826" w:hanging="425"/>
      </w:pPr>
      <w:rPr>
        <w:rFonts w:hint="default"/>
        <w:lang w:val="ru-RU" w:eastAsia="en-US" w:bidi="ar-SA"/>
      </w:rPr>
    </w:lvl>
    <w:lvl w:ilvl="2" w:tplc="2A8A69FC">
      <w:numFmt w:val="bullet"/>
      <w:lvlText w:val="•"/>
      <w:lvlJc w:val="left"/>
      <w:pPr>
        <w:ind w:left="2833" w:hanging="425"/>
      </w:pPr>
      <w:rPr>
        <w:rFonts w:hint="default"/>
        <w:lang w:val="ru-RU" w:eastAsia="en-US" w:bidi="ar-SA"/>
      </w:rPr>
    </w:lvl>
    <w:lvl w:ilvl="3" w:tplc="5E24E5DA">
      <w:numFmt w:val="bullet"/>
      <w:lvlText w:val="•"/>
      <w:lvlJc w:val="left"/>
      <w:pPr>
        <w:ind w:left="3839" w:hanging="425"/>
      </w:pPr>
      <w:rPr>
        <w:rFonts w:hint="default"/>
        <w:lang w:val="ru-RU" w:eastAsia="en-US" w:bidi="ar-SA"/>
      </w:rPr>
    </w:lvl>
    <w:lvl w:ilvl="4" w:tplc="A20C4A52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A168817C">
      <w:numFmt w:val="bullet"/>
      <w:lvlText w:val="•"/>
      <w:lvlJc w:val="left"/>
      <w:pPr>
        <w:ind w:left="5853" w:hanging="425"/>
      </w:pPr>
      <w:rPr>
        <w:rFonts w:hint="default"/>
        <w:lang w:val="ru-RU" w:eastAsia="en-US" w:bidi="ar-SA"/>
      </w:rPr>
    </w:lvl>
    <w:lvl w:ilvl="6" w:tplc="FE440062">
      <w:numFmt w:val="bullet"/>
      <w:lvlText w:val="•"/>
      <w:lvlJc w:val="left"/>
      <w:pPr>
        <w:ind w:left="6859" w:hanging="425"/>
      </w:pPr>
      <w:rPr>
        <w:rFonts w:hint="default"/>
        <w:lang w:val="ru-RU" w:eastAsia="en-US" w:bidi="ar-SA"/>
      </w:rPr>
    </w:lvl>
    <w:lvl w:ilvl="7" w:tplc="2F74BEE4">
      <w:numFmt w:val="bullet"/>
      <w:lvlText w:val="•"/>
      <w:lvlJc w:val="left"/>
      <w:pPr>
        <w:ind w:left="7866" w:hanging="425"/>
      </w:pPr>
      <w:rPr>
        <w:rFonts w:hint="default"/>
        <w:lang w:val="ru-RU" w:eastAsia="en-US" w:bidi="ar-SA"/>
      </w:rPr>
    </w:lvl>
    <w:lvl w:ilvl="8" w:tplc="C8BC8E00">
      <w:numFmt w:val="bullet"/>
      <w:lvlText w:val="•"/>
      <w:lvlJc w:val="left"/>
      <w:pPr>
        <w:ind w:left="8873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EF"/>
    <w:rsid w:val="001D2EEF"/>
    <w:rsid w:val="0038134C"/>
    <w:rsid w:val="003D785B"/>
    <w:rsid w:val="005901EC"/>
    <w:rsid w:val="00631398"/>
    <w:rsid w:val="00651007"/>
    <w:rsid w:val="007C24E8"/>
    <w:rsid w:val="008261FE"/>
    <w:rsid w:val="00B03C10"/>
    <w:rsid w:val="00E81E61"/>
    <w:rsid w:val="00EB44FE"/>
    <w:rsid w:val="00FB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B6E2E"/>
    <w:pPr>
      <w:widowControl w:val="0"/>
      <w:autoSpaceDE w:val="0"/>
      <w:autoSpaceDN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6E2E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B6E2E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No Spacing"/>
    <w:uiPriority w:val="1"/>
    <w:qFormat/>
    <w:rsid w:val="00FB6E2E"/>
    <w:pPr>
      <w:spacing w:after="0" w:line="240" w:lineRule="auto"/>
      <w:ind w:firstLine="709"/>
      <w:jc w:val="both"/>
    </w:pPr>
    <w:rPr>
      <w:rFonts w:ascii="Times New Roman" w:hAnsi="Times New Roman" w:cs="Times New Roman"/>
      <w:kern w:val="2"/>
      <w:sz w:val="28"/>
      <w:szCs w:val="28"/>
    </w:rPr>
  </w:style>
  <w:style w:type="paragraph" w:styleId="a6">
    <w:name w:val="List Paragraph"/>
    <w:basedOn w:val="a"/>
    <w:uiPriority w:val="1"/>
    <w:qFormat/>
    <w:rsid w:val="00FB6E2E"/>
    <w:pPr>
      <w:widowControl w:val="0"/>
      <w:autoSpaceDE w:val="0"/>
      <w:autoSpaceDN w:val="0"/>
      <w:spacing w:after="0" w:line="240" w:lineRule="auto"/>
      <w:ind w:left="822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FB6E2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3D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B6E2E"/>
    <w:pPr>
      <w:widowControl w:val="0"/>
      <w:autoSpaceDE w:val="0"/>
      <w:autoSpaceDN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6E2E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B6E2E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No Spacing"/>
    <w:uiPriority w:val="1"/>
    <w:qFormat/>
    <w:rsid w:val="00FB6E2E"/>
    <w:pPr>
      <w:spacing w:after="0" w:line="240" w:lineRule="auto"/>
      <w:ind w:firstLine="709"/>
      <w:jc w:val="both"/>
    </w:pPr>
    <w:rPr>
      <w:rFonts w:ascii="Times New Roman" w:hAnsi="Times New Roman" w:cs="Times New Roman"/>
      <w:kern w:val="2"/>
      <w:sz w:val="28"/>
      <w:szCs w:val="28"/>
    </w:rPr>
  </w:style>
  <w:style w:type="paragraph" w:styleId="a6">
    <w:name w:val="List Paragraph"/>
    <w:basedOn w:val="a"/>
    <w:uiPriority w:val="1"/>
    <w:qFormat/>
    <w:rsid w:val="00FB6E2E"/>
    <w:pPr>
      <w:widowControl w:val="0"/>
      <w:autoSpaceDE w:val="0"/>
      <w:autoSpaceDN w:val="0"/>
      <w:spacing w:after="0" w:line="240" w:lineRule="auto"/>
      <w:ind w:left="822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FB6E2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3D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завуч</cp:lastModifiedBy>
  <cp:revision>10</cp:revision>
  <cp:lastPrinted>2022-09-16T02:29:00Z</cp:lastPrinted>
  <dcterms:created xsi:type="dcterms:W3CDTF">2022-08-22T15:05:00Z</dcterms:created>
  <dcterms:modified xsi:type="dcterms:W3CDTF">2022-09-16T02:50:00Z</dcterms:modified>
</cp:coreProperties>
</file>